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16" w:rsidRDefault="007B0647" w:rsidP="007B06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Wymagania edukacyjne na poszczególne oceny wynikające z realizacji </w:t>
      </w:r>
      <w:r w:rsidR="001A6616">
        <w:rPr>
          <w:rFonts w:ascii="Times New Roman" w:hAnsi="Times New Roman" w:cs="Times New Roman"/>
          <w:color w:val="auto"/>
          <w:sz w:val="24"/>
          <w:szCs w:val="24"/>
        </w:rPr>
        <w:t xml:space="preserve">programu nauczania </w:t>
      </w:r>
      <w:r w:rsidR="001A6616" w:rsidRPr="001A6616">
        <w:rPr>
          <w:rFonts w:ascii="Times New Roman" w:hAnsi="Times New Roman" w:cs="Times New Roman"/>
          <w:color w:val="auto"/>
          <w:sz w:val="24"/>
          <w:szCs w:val="24"/>
        </w:rPr>
        <w:t>w oparciu o podręcznik do religii  wydawnictwa Święty Wojciech „</w:t>
      </w:r>
      <w:r w:rsidR="00EE6DFD">
        <w:rPr>
          <w:rFonts w:ascii="Times New Roman" w:hAnsi="Times New Roman" w:cs="Times New Roman"/>
          <w:color w:val="auto"/>
          <w:sz w:val="24"/>
          <w:szCs w:val="24"/>
        </w:rPr>
        <w:t>Chcemy poznać Pana Jezusa</w:t>
      </w:r>
      <w:r w:rsidR="001A6616" w:rsidRPr="001A6616">
        <w:rPr>
          <w:rFonts w:ascii="Times New Roman" w:hAnsi="Times New Roman" w:cs="Times New Roman"/>
          <w:color w:val="auto"/>
          <w:sz w:val="24"/>
          <w:szCs w:val="24"/>
        </w:rPr>
        <w:t xml:space="preserve">” </w:t>
      </w:r>
      <w:r w:rsidR="00FC5047">
        <w:rPr>
          <w:rFonts w:ascii="Times New Roman" w:hAnsi="Times New Roman" w:cs="Times New Roman"/>
          <w:color w:val="auto"/>
          <w:sz w:val="24"/>
          <w:szCs w:val="24"/>
        </w:rPr>
        <w:t>dla klasy II</w:t>
      </w:r>
      <w:r w:rsidR="005D72B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B0647">
        <w:rPr>
          <w:rFonts w:ascii="Times New Roman" w:hAnsi="Times New Roman" w:cs="Times New Roman"/>
          <w:color w:val="auto"/>
          <w:sz w:val="24"/>
          <w:szCs w:val="24"/>
        </w:rPr>
        <w:t xml:space="preserve">szkoły podstawowej. </w:t>
      </w:r>
    </w:p>
    <w:p w:rsidR="007B0647" w:rsidRDefault="007B0647" w:rsidP="007B06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7B0647">
        <w:rPr>
          <w:rFonts w:ascii="Times New Roman" w:hAnsi="Times New Roman" w:cs="Times New Roman"/>
          <w:color w:val="auto"/>
          <w:sz w:val="24"/>
          <w:szCs w:val="24"/>
        </w:rPr>
        <w:t>Wersja – 30 jednostek lekcyjnych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Przedmiot: r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>eligia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Program – AZ-1-01/18</w:t>
      </w:r>
    </w:p>
    <w:p w:rsidR="00EE6DFD" w:rsidRDefault="00157B37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Numer podręcznika:  AZ-12-01/18-PO-1/21</w:t>
      </w:r>
      <w:r w:rsidR="00E932B0"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, zatwierdzenie z dnia </w:t>
      </w:r>
      <w:r>
        <w:rPr>
          <w:rFonts w:ascii="Times New Roman" w:hAnsi="Times New Roman" w:cs="Times New Roman"/>
          <w:color w:val="auto"/>
          <w:sz w:val="24"/>
          <w:szCs w:val="24"/>
        </w:rPr>
        <w:t>19 lutego 2021 r</w:t>
      </w:r>
      <w:r w:rsidR="00E932B0" w:rsidRPr="00E932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57B37" w:rsidRDefault="00157B37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</w:p>
    <w:p w:rsid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57B37">
        <w:rPr>
          <w:rFonts w:ascii="Times New Roman" w:hAnsi="Times New Roman" w:cs="Times New Roman"/>
          <w:color w:val="auto"/>
          <w:sz w:val="24"/>
          <w:szCs w:val="24"/>
        </w:rPr>
        <w:t>Treści nauczania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wynikające z podstawy programowej oraz wymagania dla uczniów dostosowane do każdej jednostki lekcyjnej zawartej w podręczniku podano w rocznych planach wynikowych opracowanych dl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a wszystkich poziomów nauczania.</w:t>
      </w:r>
    </w:p>
    <w:p w:rsid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Zasady oceniania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(zgodne w wytycznymi Komisji Wychowania Katolickiego Konferencji Episkopatu Polski z 2008 r.):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Ocenianiu nie podlegają praktyki religijne.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Oceny z religii są jawne dla ucznia i jego rodziców (prawnych opiekunów).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Nauczyciele religii są zobowiązani do podania wymagań edukacyjnych niezbędnych do uzyskania poszczególnych ocen śródrocznych i rocznych z religii oraz sposobu sprawdzania osiągnięć edukacyjnych uczniów.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Nauczyciele religii informują o warunkach i trybie uzyskania z religii oceny rocznej wyższej niż przewidywana.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Nauczyciele religii są zobowiązani do dostosowania wymagań edukacyjnych do indywidualnych potrzeb i możliwości psychofizycznych oraz edukacyjnych uczniów posiadających opinie wydane przez poradnie psychologiczno-pedagogiczne.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Oceny z religii ustala się w stopniach w zakresie skali od 1 do 6.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Uczeń ma prawo zgłosić nieprzygotowanie do lekcji w ilości zgodnej z zasadami przyjętymi w szkole (przy dwóch godzinach zajęć w tygodniu, są to najczęściej dwa nieprzygotowania w półroczu).</w:t>
      </w:r>
    </w:p>
    <w:p w:rsid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 może oceniać pamięciowe opanowanie modlitw, pod warunkiem, że postarał się o wytłumaczenie ich znaczenia w trakcie zajęć.</w:t>
      </w:r>
    </w:p>
    <w:p w:rsidR="00FC5047" w:rsidRDefault="00FC5047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932B0" w:rsidRPr="00FC5047" w:rsidRDefault="00E932B0" w:rsidP="00FC5047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</w:p>
    <w:p w:rsidR="00E932B0" w:rsidRDefault="00E932B0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lastRenderedPageBreak/>
        <w:t>Ogólne kryteria ocen z religii:</w:t>
      </w:r>
    </w:p>
    <w:p w:rsidR="00FC5047" w:rsidRPr="00E932B0" w:rsidRDefault="00FC5047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</w:p>
    <w:p w:rsidR="00E932B0" w:rsidRPr="00E932B0" w:rsidRDefault="00E932B0" w:rsidP="00FC5047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</w:p>
    <w:p w:rsidR="00FC5047" w:rsidRDefault="00E932B0" w:rsidP="00FC50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FC5047">
        <w:rPr>
          <w:rFonts w:ascii="Times New Roman" w:hAnsi="Times New Roman" w:cs="Times New Roman"/>
          <w:color w:val="auto"/>
          <w:sz w:val="24"/>
          <w:szCs w:val="24"/>
        </w:rPr>
        <w:t xml:space="preserve">Uczeń spełnia wymagania na ocenę celującą, a ponadto: </w:t>
      </w:r>
    </w:p>
    <w:p w:rsidR="00E932B0" w:rsidRPr="00E932B0" w:rsidRDefault="00FC5047" w:rsidP="00FC5047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spełnia wymagania na ocenę bardzo dobrą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posiada wiedz</w:t>
      </w:r>
      <w:r w:rsidR="00FC5047">
        <w:rPr>
          <w:rFonts w:ascii="Times New Roman" w:hAnsi="Times New Roman" w:cs="Times New Roman"/>
          <w:b w:val="0"/>
          <w:color w:val="auto"/>
          <w:sz w:val="24"/>
          <w:szCs w:val="24"/>
        </w:rPr>
        <w:t>ę i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potrafi ją twórczo wprowadzać w życie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aktywnie uczestniczy w zajęciach i systematycznie prowadzi ćwiczenia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wykonuje dodatkowe zadania dla chętnych 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bierze udział w konkursach przedmiotowych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C5047" w:rsidRDefault="00FC5047" w:rsidP="00FC50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Uczeń spełnia wymagania na ocenę bardzo dobrą, a ponadto: </w:t>
      </w:r>
    </w:p>
    <w:p w:rsidR="00E932B0" w:rsidRPr="00E932B0" w:rsidRDefault="00FC5047" w:rsidP="00FC5047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opanował wiedzę i umiejętności określane programem nauczania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prawidłowo uzupełnione ćwiczenia w podręczniku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chętnie i systematycznie uczestniczy w zajęciach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jest aktywny na zajęciach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FC5047" w:rsidRDefault="00FC5047" w:rsidP="00FC50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Uczeń spełnia wymagania na ocenę dobrą, a ponadto: </w:t>
      </w:r>
    </w:p>
    <w:p w:rsidR="00E932B0" w:rsidRPr="00FC5047" w:rsidRDefault="00E932B0" w:rsidP="00FC50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opanował wiedzę i umiejętności określone programem nauczania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dobrą umiejętność zastosowania zdobytej wiedzy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osiąga postępy podczas zajęć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jest chętny do pracy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</w:p>
    <w:p w:rsidR="00FC5047" w:rsidRDefault="00FC5047" w:rsidP="00FC5047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Uczeń spełnia wymagania na ocenę dostateczną, a ponadto: </w:t>
      </w:r>
    </w:p>
    <w:p w:rsidR="00E932B0" w:rsidRPr="00E932B0" w:rsidRDefault="00FC5047" w:rsidP="00FC5047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opanował wiedzę i umiejętności umożliwiające dalsze zdobywanie wiedzy,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 jego wiadomościach są wyraźne luki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wykazuje chęć do pracy na zajęciach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braki w wykonywaniu ćwiczeń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FC5047" w:rsidRDefault="00FC5047" w:rsidP="00FC5047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dopuszczającą:</w:t>
      </w:r>
    </w:p>
    <w:p w:rsidR="00E932B0" w:rsidRPr="00E932B0" w:rsidRDefault="00FC5047" w:rsidP="00FC5047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zdobyte wiadomości nie są wystarczające do uzyskania podstawowej wiedzy religijnej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niechętnie uczestniczy w zajęciach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wymaga pomocy przy wykonywaniu prostych zadań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Sposoby informowania uczniów i rodziców o ocenach:</w:t>
      </w:r>
    </w:p>
    <w:p w:rsidR="00E932B0" w:rsidRPr="00E932B0" w:rsidRDefault="00E932B0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932B0" w:rsidRPr="00E932B0" w:rsidRDefault="005D72BE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Na pierwszych zebraniach w roku szkolnym informujemy o nim rodziców </w:t>
      </w:r>
    </w:p>
    <w:p w:rsidR="00E932B0" w:rsidRPr="00E932B0" w:rsidRDefault="005D72BE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Przedmiotowy system oceniania przekazujemy do wiadomości wychowawcy, dyrekcji i rodziców (powinien być on dostępny na obowiązującej w szkole platformie cyfrowej)</w:t>
      </w:r>
    </w:p>
    <w:p w:rsidR="00E932B0" w:rsidRPr="00E932B0" w:rsidRDefault="005D72BE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3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Uczniowie muszą być poinformowani o możliwości uzupełniania zaległości wynikających z nieobecności w szkole lub brakach pojawiających się na bieżąco</w:t>
      </w:r>
    </w:p>
    <w:p w:rsidR="00E932B0" w:rsidRPr="00E932B0" w:rsidRDefault="005D72BE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Wszystkie wystawione oceny są umieszczane na obowiązującej w szkole platformie cyfrowej możliwie jak najszybciej  </w:t>
      </w:r>
    </w:p>
    <w:p w:rsidR="00E932B0" w:rsidRPr="00E932B0" w:rsidRDefault="005D72BE" w:rsidP="00E932B0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5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E932B0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Jeżeli nauczyciel przeprowadza prace pisemne obowiązujące ucznia, powinien udostępnić je rodzicom do wglądu na zebraniach lub konsultacjach (można też prosić rodziców o podpis pod otrzymaną oceną w ćwiczeniach lub na dodatkowych kartkach)</w:t>
      </w:r>
      <w:r w:rsid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7B0647" w:rsidRDefault="007B0647" w:rsidP="007B0647">
      <w:pPr>
        <w:pStyle w:val="punktppauza2"/>
        <w:rPr>
          <w:b/>
          <w:color w:val="auto"/>
          <w:sz w:val="24"/>
        </w:rPr>
      </w:pPr>
    </w:p>
    <w:p w:rsidR="00157B37" w:rsidRDefault="00157B37" w:rsidP="007B0647">
      <w:pPr>
        <w:pStyle w:val="punktppauza2"/>
        <w:rPr>
          <w:b/>
          <w:color w:val="auto"/>
          <w:sz w:val="24"/>
        </w:rPr>
      </w:pPr>
      <w:bookmarkStart w:id="0" w:name="_GoBack"/>
      <w:bookmarkEnd w:id="0"/>
    </w:p>
    <w:p w:rsidR="005E3CF0" w:rsidRDefault="005E3CF0" w:rsidP="007B0647">
      <w:pPr>
        <w:pStyle w:val="punktppauza2"/>
        <w:rPr>
          <w:b/>
          <w:color w:val="auto"/>
          <w:sz w:val="24"/>
        </w:rPr>
      </w:pPr>
    </w:p>
    <w:tbl>
      <w:tblPr>
        <w:tblW w:w="15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5"/>
        <w:gridCol w:w="2848"/>
        <w:gridCol w:w="3063"/>
        <w:gridCol w:w="2898"/>
        <w:gridCol w:w="3104"/>
      </w:tblGrid>
      <w:tr w:rsidR="009955AD" w:rsidRPr="00E84BBE" w:rsidTr="00E932B0">
        <w:tc>
          <w:tcPr>
            <w:tcW w:w="15168" w:type="dxa"/>
            <w:gridSpan w:val="5"/>
          </w:tcPr>
          <w:p w:rsidR="009955AD" w:rsidRPr="00FE1EE1" w:rsidRDefault="009955AD" w:rsidP="00E932B0">
            <w:pPr>
              <w:numPr>
                <w:ilvl w:val="0"/>
                <w:numId w:val="1"/>
              </w:numPr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color w:val="auto"/>
                <w:sz w:val="24"/>
                <w:szCs w:val="24"/>
              </w:rPr>
              <w:t>Kim jest Pan Jezus ? Chcemy Go poznać.</w:t>
            </w:r>
          </w:p>
          <w:p w:rsidR="009955AD" w:rsidRPr="00FE1EE1" w:rsidRDefault="009955AD" w:rsidP="00E932B0">
            <w:pPr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Pr="00E84BBE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E84BBE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9955AD" w:rsidRPr="00E84BBE" w:rsidRDefault="005D72BE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Uc</w:t>
            </w:r>
            <w:r w:rsidR="008D4A36">
              <w:rPr>
                <w:b/>
                <w:color w:val="auto"/>
                <w:sz w:val="20"/>
                <w:szCs w:val="20"/>
              </w:rPr>
              <w:t>zeń spełnia wymagania na ocenę</w:t>
            </w:r>
            <w:r w:rsidR="009955AD" w:rsidRPr="00E84BBE">
              <w:rPr>
                <w:b/>
                <w:color w:val="auto"/>
                <w:sz w:val="20"/>
                <w:szCs w:val="20"/>
              </w:rPr>
              <w:t xml:space="preserve"> dostateczn</w:t>
            </w:r>
            <w:r w:rsidR="008D4A36">
              <w:rPr>
                <w:b/>
                <w:color w:val="auto"/>
                <w:sz w:val="20"/>
                <w:szCs w:val="20"/>
              </w:rPr>
              <w:t>ą, a ponadto…</w:t>
            </w:r>
          </w:p>
        </w:tc>
        <w:tc>
          <w:tcPr>
            <w:tcW w:w="0" w:type="auto"/>
          </w:tcPr>
          <w:p w:rsidR="009955AD" w:rsidRDefault="005D72BE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Uczeń spełnia wymagania na ocenę dobrą, a ponadto…</w:t>
            </w:r>
          </w:p>
          <w:p w:rsidR="009955AD" w:rsidRPr="00E84BBE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E84BBE" w:rsidRDefault="005D72BE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Uczeń spełnia wymagania  na o</w:t>
            </w:r>
            <w:r w:rsidR="009955AD" w:rsidRPr="00E84BBE">
              <w:rPr>
                <w:b/>
                <w:color w:val="auto"/>
                <w:sz w:val="20"/>
                <w:szCs w:val="20"/>
              </w:rPr>
              <w:t>cena bardzo dobr</w:t>
            </w:r>
            <w:r>
              <w:rPr>
                <w:b/>
                <w:color w:val="auto"/>
                <w:sz w:val="20"/>
                <w:szCs w:val="20"/>
              </w:rPr>
              <w:t>ą, a ponadto…</w:t>
            </w:r>
          </w:p>
        </w:tc>
        <w:tc>
          <w:tcPr>
            <w:tcW w:w="3104" w:type="dxa"/>
          </w:tcPr>
          <w:p w:rsidR="009955AD" w:rsidRPr="00E84BBE" w:rsidRDefault="005D72BE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Uczeń spełnia wymagania na ocenę celującą ,a ponadto…</w:t>
            </w:r>
          </w:p>
        </w:tc>
      </w:tr>
      <w:tr w:rsidR="009955AD" w:rsidRPr="00E84BBE" w:rsidTr="005E3CF0">
        <w:tc>
          <w:tcPr>
            <w:tcW w:w="3255" w:type="dxa"/>
          </w:tcPr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-. wyjaśnia, że Pan Jezus jest umiłowanym Synem Boga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chce poznawać życie i nauczanie Jezusa, jest aktywny podczas lekcji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nazywa Pana Jezusa nauczycielem,  szanuje nauczycieli i innych pracowników szkoły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nazywa Pana Jezusa Królem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nazywa Pana Jezusa Kapłanem (Najwyższym Kapłanem)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DF6325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jc w:val="left"/>
              <w:rPr>
                <w:bCs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wymienia dary otrzymywane  od Pana  Boga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jc w:val="left"/>
              <w:rPr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znak krzyża </w:t>
            </w: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przypomina nam o wielkiej miłości Pana Jezusa do nas,</w:t>
            </w: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wymienia imiona apostołów powołanych przez Pana Jezusa (na podstawie </w:t>
            </w:r>
            <w:proofErr w:type="spellStart"/>
            <w:r w:rsidRPr="00A600F0">
              <w:rPr>
                <w:sz w:val="20"/>
                <w:szCs w:val="20"/>
              </w:rPr>
              <w:t>Mk</w:t>
            </w:r>
            <w:proofErr w:type="spellEnd"/>
            <w:r w:rsidRPr="00A600F0">
              <w:rPr>
                <w:sz w:val="20"/>
                <w:szCs w:val="20"/>
              </w:rPr>
              <w:t xml:space="preserve"> 1,16–20),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potrafi powiedzieć, że według Pana Jezusa królować znaczy pomagać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>wskazuje sytuacje, w których się modli,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jc w:val="left"/>
              <w:rPr>
                <w:bCs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formułuje modlitwę dziękczynną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>okazuje wdzięczność Jezusowi za otrzymane dary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wymienia/opisuje najważniejsze wydarzenia z życia Pana Jezusa,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rFonts w:eastAsia="SymbolMT"/>
                <w:bCs/>
                <w:sz w:val="20"/>
                <w:szCs w:val="20"/>
              </w:rPr>
            </w:pPr>
          </w:p>
          <w:p w:rsidR="009955AD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potrafi powiedzieć, że w momencie chrztu świętego, Pan Jezus  powołuje nas na </w:t>
            </w:r>
            <w:r>
              <w:rPr>
                <w:bCs/>
                <w:color w:val="auto"/>
                <w:sz w:val="20"/>
                <w:szCs w:val="20"/>
              </w:rPr>
              <w:t>s</w:t>
            </w:r>
            <w:r w:rsidRPr="00A600F0">
              <w:rPr>
                <w:bCs/>
                <w:color w:val="auto"/>
                <w:sz w:val="20"/>
                <w:szCs w:val="20"/>
              </w:rPr>
              <w:t>woich uczniów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podaje przykłady dobrych uczynków,  które wypełnia jako uczeń Chrystusa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>wyraża pragnienie spotykania się z Jezusem na Mszy Świętej.</w:t>
            </w: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tabs>
                <w:tab w:val="clear" w:pos="765"/>
              </w:tabs>
              <w:autoSpaceDE/>
              <w:autoSpaceDN/>
              <w:adjustRightInd/>
              <w:ind w:firstLine="0"/>
              <w:jc w:val="left"/>
              <w:textAlignment w:val="auto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jc w:val="left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 wyjaśnia, że największym darem Pana Boga dla ludzi  jest Pan Jezus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jc w:val="left"/>
              <w:rPr>
                <w:bCs/>
                <w:color w:val="FF0000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FF0000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 xml:space="preserve">- </w:t>
            </w:r>
            <w:r w:rsidRPr="00A600F0">
              <w:rPr>
                <w:bCs/>
                <w:sz w:val="20"/>
                <w:szCs w:val="20"/>
              </w:rPr>
              <w:t xml:space="preserve">na podstawie omawianej Ewangelii </w:t>
            </w:r>
            <w:r w:rsidRPr="00A600F0">
              <w:rPr>
                <w:sz w:val="20"/>
                <w:szCs w:val="20"/>
              </w:rPr>
              <w:t>wyjaśnia, że Jezus jest obiecanym Zbawicielem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FF0000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charakteryzuje postawę ucznia Jezusa (na podstawie </w:t>
            </w:r>
            <w:proofErr w:type="spellStart"/>
            <w:r w:rsidRPr="00A600F0">
              <w:rPr>
                <w:sz w:val="20"/>
                <w:szCs w:val="20"/>
              </w:rPr>
              <w:t>Mk</w:t>
            </w:r>
            <w:proofErr w:type="spellEnd"/>
            <w:r w:rsidRPr="00A600F0">
              <w:rPr>
                <w:sz w:val="20"/>
                <w:szCs w:val="20"/>
              </w:rPr>
              <w:t xml:space="preserve"> 1,17) :  słuchać Jego Słowa, naśladować Jego postawę wobec każdego człowieka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bCs/>
                <w:color w:val="FF0000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bCs/>
                <w:color w:val="FF0000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>rozpoznaje w każdym potrzebującym swojego bliźniego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dlaczego wierzący gromadzą się w niedzielę na Mszy Świętej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DF6325">
            <w:pPr>
              <w:ind w:firstLine="0"/>
              <w:jc w:val="left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3104" w:type="dxa"/>
          </w:tcPr>
          <w:p w:rsidR="009955AD" w:rsidRPr="00A600F0" w:rsidRDefault="009955AD" w:rsidP="00E932B0">
            <w:pPr>
              <w:ind w:firstLine="0"/>
              <w:jc w:val="left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>- opisuje scenę przemienienia na górze Tabor, powtarza słowa wypowiedziane przez Pana Boga</w:t>
            </w:r>
            <w:r>
              <w:rPr>
                <w:rFonts w:eastAsia="SymbolMT"/>
                <w:bCs/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wskazuje wydarzenia z życia Pana Jezusa ukazujące Go jako Boga i człowieka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 xml:space="preserve"> - </w:t>
            </w:r>
            <w:r w:rsidRPr="00A600F0">
              <w:rPr>
                <w:sz w:val="20"/>
                <w:szCs w:val="20"/>
              </w:rPr>
              <w:t>wymienia umiejętność uważnego słuchania, skupienia  przy zachowania ciszy  jako warunki konieczne do słuchania słów Pana Jezusa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zadaniem uczniów Pana Jezusa jest budowanie królestwa Bożego na ziemi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</w:t>
            </w:r>
            <w:r>
              <w:rPr>
                <w:sz w:val="20"/>
                <w:szCs w:val="20"/>
              </w:rPr>
              <w:t>skazuje w jaki sposób Jezus jest obecny w jego życiu,</w:t>
            </w:r>
          </w:p>
          <w:p w:rsidR="009955AD" w:rsidRPr="00A600F0" w:rsidRDefault="009955AD" w:rsidP="00E932B0">
            <w:pPr>
              <w:ind w:firstLine="0"/>
              <w:jc w:val="left"/>
              <w:rPr>
                <w:sz w:val="20"/>
                <w:szCs w:val="20"/>
              </w:rPr>
            </w:pPr>
          </w:p>
          <w:p w:rsidR="00DF6325" w:rsidRPr="00A600F0" w:rsidRDefault="00DF6325" w:rsidP="00DF6325">
            <w:pPr>
              <w:ind w:firstLine="0"/>
              <w:jc w:val="left"/>
              <w:rPr>
                <w:rFonts w:eastAsia="SymbolMT"/>
                <w:bCs/>
                <w:sz w:val="20"/>
                <w:szCs w:val="20"/>
              </w:rPr>
            </w:pPr>
          </w:p>
        </w:tc>
      </w:tr>
      <w:tr w:rsidR="009955AD" w:rsidRPr="00E84BBE" w:rsidTr="00E932B0">
        <w:tc>
          <w:tcPr>
            <w:tcW w:w="15168" w:type="dxa"/>
            <w:gridSpan w:val="5"/>
          </w:tcPr>
          <w:p w:rsidR="009955AD" w:rsidRPr="005E3CF0" w:rsidRDefault="009955AD" w:rsidP="00E932B0">
            <w:pPr>
              <w:ind w:left="1440" w:firstLine="0"/>
              <w:rPr>
                <w:b/>
                <w:color w:val="auto"/>
                <w:sz w:val="6"/>
                <w:szCs w:val="20"/>
              </w:rPr>
            </w:pPr>
          </w:p>
          <w:p w:rsidR="009955AD" w:rsidRPr="00FE1EE1" w:rsidRDefault="009955AD" w:rsidP="009955AD">
            <w:pPr>
              <w:numPr>
                <w:ilvl w:val="0"/>
                <w:numId w:val="6"/>
              </w:numPr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sz w:val="24"/>
                <w:szCs w:val="24"/>
              </w:rPr>
              <w:t>Pan Jezus rozmawia z nami, chcemy do Niego mówić.</w:t>
            </w:r>
          </w:p>
          <w:p w:rsidR="009955AD" w:rsidRPr="00FE1EE1" w:rsidRDefault="009955AD" w:rsidP="00E932B0">
            <w:pPr>
              <w:ind w:left="1440" w:firstLine="0"/>
              <w:rPr>
                <w:b/>
                <w:color w:val="auto"/>
                <w:sz w:val="24"/>
                <w:szCs w:val="24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celująca</w:t>
            </w: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lastRenderedPageBreak/>
              <w:t xml:space="preserve">- </w:t>
            </w:r>
            <w:r w:rsidRPr="00A600F0">
              <w:rPr>
                <w:sz w:val="20"/>
                <w:szCs w:val="20"/>
              </w:rPr>
              <w:t>przebywa z Panem Jezusem na modlitwie – wspólnie z innymi modli się podczas lekcji religii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potrafi modlić się w różny sposób: dziękuje, prosi, przeprasza, słucha słowa Bożego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podaje inne określenie Pisma Świętego,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wskazuje zachowania pozytywne, które podobają się Panu Jezusowi  i negatywne, niezgodne z przykazaniem miłości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rozpoznaje osobę kapłana po ubiorze- koloratka i  sutanna oraz po szatach liturgicznych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modlitwa jest rozmową z Panem Jezusem,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FE1EE1" w:rsidRDefault="009955AD" w:rsidP="00E932B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modli się własnymi słowami (akty strzeliste)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sz w:val="20"/>
                <w:szCs w:val="20"/>
              </w:rPr>
              <w:t xml:space="preserve">-  </w:t>
            </w:r>
            <w:r w:rsidRPr="00A600F0">
              <w:rPr>
                <w:sz w:val="20"/>
                <w:szCs w:val="20"/>
              </w:rPr>
              <w:t xml:space="preserve">określa postawę, w jakiej Pan Jezus modli się w </w:t>
            </w:r>
            <w:r>
              <w:rPr>
                <w:sz w:val="20"/>
                <w:szCs w:val="20"/>
              </w:rPr>
              <w:t>O</w:t>
            </w:r>
            <w:r w:rsidRPr="00A600F0">
              <w:rPr>
                <w:sz w:val="20"/>
                <w:szCs w:val="20"/>
              </w:rPr>
              <w:t>grodzie Oliwnym,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 xml:space="preserve">- wyjaśnia, że </w:t>
            </w:r>
            <w:r w:rsidRPr="00A600F0">
              <w:rPr>
                <w:sz w:val="20"/>
                <w:szCs w:val="20"/>
              </w:rPr>
              <w:t xml:space="preserve">chce poznawać i jak najlepiej rozumieć Pismo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>więte, bo jest dzieckiem Bożym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w Ewangelii odnajdujemy słowa Pana Jezusa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odnosi się do osób duchownych z szacunkiem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modli się w różnych intencjach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3A6991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wyjaśnia, że modlitwa </w:t>
            </w:r>
            <w:r w:rsidRPr="00A600F0">
              <w:rPr>
                <w:sz w:val="20"/>
                <w:szCs w:val="20"/>
              </w:rPr>
              <w:t>jest osobistą rozmową z Panem Jezusem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</w:t>
            </w:r>
            <w:r w:rsidRPr="00A600F0">
              <w:rPr>
                <w:bCs/>
                <w:sz w:val="20"/>
                <w:szCs w:val="20"/>
              </w:rPr>
              <w:t>wskazuje postawy jakie możemy przyjmować podczas modlitwy</w:t>
            </w:r>
            <w:r>
              <w:rPr>
                <w:bCs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 xml:space="preserve">- potrafi powiedzieć, że Pismo </w:t>
            </w:r>
            <w:r>
              <w:rPr>
                <w:rFonts w:eastAsia="SymbolMT"/>
                <w:bCs/>
                <w:sz w:val="20"/>
                <w:szCs w:val="20"/>
              </w:rPr>
              <w:t>ś</w:t>
            </w:r>
            <w:r w:rsidRPr="00A600F0">
              <w:rPr>
                <w:rFonts w:eastAsia="SymbolMT"/>
                <w:bCs/>
                <w:sz w:val="20"/>
                <w:szCs w:val="20"/>
              </w:rPr>
              <w:t>więte ukazuje miłość Pana Boga do każdego człowieka</w:t>
            </w:r>
            <w:r>
              <w:rPr>
                <w:rFonts w:eastAsia="SymbolMT"/>
                <w:bCs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>- nazywa Ewangelię Dobrą Nowiną</w:t>
            </w:r>
            <w:r>
              <w:rPr>
                <w:rFonts w:eastAsia="SymbolMT"/>
                <w:bCs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>wymienia sposoby pozdrawiania osoby duchownej,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tłumaczy, że Pan Jezus pragnie, by każde dziecko rozmawiało z Nim na modlitwie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3A6991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 xml:space="preserve"> wymienia sytuacje, w których Pan Jezus się modli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 rozróżnia podstawowe postawy, gesty modlitewne  podczas Mszy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 xml:space="preserve">więtej  i określa ich znaczenie, 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definiuje, czym jest Pismo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>więte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 dlaczego Ewangelie nazywamy Dobrą Nowiną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kim jest kapłan, kto powołuje kapłanów do głoszenia</w:t>
            </w:r>
            <w:r>
              <w:rPr>
                <w:sz w:val="20"/>
                <w:szCs w:val="20"/>
              </w:rPr>
              <w:t xml:space="preserve"> Dobrej Nowiny,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zwraca się do Pana Jezusa swoimi słowami, układa tekst modlitwy spontanicznej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/>
                <w:bCs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</w:tc>
        <w:tc>
          <w:tcPr>
            <w:tcW w:w="3104" w:type="dxa"/>
          </w:tcPr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>-  wyjaśnia, że  modlimy się do Pana Jezusa nie tylko w trudnych sytuacjach życiowych</w:t>
            </w:r>
            <w:r>
              <w:rPr>
                <w:rFonts w:eastAsia="SymbolMT"/>
                <w:bCs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>- przyjmuje właściwą postawę, wykonuje poprawnie gesty towarzyszące modlitwie podczas modlitwy wspólnotowej i modlitwy własnej</w:t>
            </w:r>
            <w:r>
              <w:rPr>
                <w:rFonts w:eastAsia="SymbolMT"/>
                <w:bCs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uzasadnia, dlaczego należy czytać i słuchać  tekstów  Pisma Świętego 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wskazuje związek pomiędzy słuchaniem słów Pana Jezusa a ich wypełnianiem w codziennym  postępowaniu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 jakie zadania powierza Pan Jezus kapłanom na całym świecie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potrafi powiedzieć na podstawie </w:t>
            </w:r>
            <w:r w:rsidRPr="00A600F0">
              <w:rPr>
                <w:sz w:val="20"/>
                <w:szCs w:val="20"/>
              </w:rPr>
              <w:t xml:space="preserve">Ewangelii </w:t>
            </w:r>
            <w:proofErr w:type="spellStart"/>
            <w:r w:rsidRPr="00A600F0">
              <w:rPr>
                <w:sz w:val="20"/>
                <w:szCs w:val="20"/>
              </w:rPr>
              <w:t>Mk</w:t>
            </w:r>
            <w:proofErr w:type="spellEnd"/>
            <w:r w:rsidRPr="00A600F0">
              <w:rPr>
                <w:sz w:val="20"/>
                <w:szCs w:val="20"/>
              </w:rPr>
              <w:t xml:space="preserve"> 10, 13- 14</w:t>
            </w:r>
            <w:r>
              <w:rPr>
                <w:sz w:val="20"/>
                <w:szCs w:val="20"/>
              </w:rPr>
              <w:t>, że Pan Jezus pragnie, aby dzieci przychodziły do Niego,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</w:tc>
      </w:tr>
      <w:tr w:rsidR="009955AD" w:rsidRPr="00E84BBE" w:rsidTr="00E932B0">
        <w:tc>
          <w:tcPr>
            <w:tcW w:w="15168" w:type="dxa"/>
            <w:gridSpan w:val="5"/>
          </w:tcPr>
          <w:p w:rsidR="009955AD" w:rsidRPr="005E3CF0" w:rsidRDefault="009955AD" w:rsidP="00E932B0">
            <w:pPr>
              <w:jc w:val="center"/>
              <w:rPr>
                <w:b/>
                <w:sz w:val="12"/>
                <w:szCs w:val="20"/>
              </w:rPr>
            </w:pPr>
          </w:p>
          <w:p w:rsidR="009955AD" w:rsidRPr="00A600F0" w:rsidRDefault="009955AD" w:rsidP="00E932B0">
            <w:pPr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sz w:val="20"/>
                <w:szCs w:val="20"/>
              </w:rPr>
              <w:t>III.  Pan Jezus mówi o sobie, a my chcemy Go usłyszeć.</w:t>
            </w:r>
          </w:p>
          <w:p w:rsidR="009955AD" w:rsidRPr="00A600F0" w:rsidRDefault="009955AD" w:rsidP="00E932B0">
            <w:pPr>
              <w:ind w:left="720" w:firstLine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dopuszczająca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dostateczna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dobra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bardzo dobra</w:t>
            </w:r>
          </w:p>
        </w:tc>
        <w:tc>
          <w:tcPr>
            <w:tcW w:w="3104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A600F0">
              <w:rPr>
                <w:b/>
                <w:color w:val="auto"/>
                <w:sz w:val="20"/>
                <w:szCs w:val="20"/>
              </w:rPr>
              <w:t>Ocena celująca</w:t>
            </w:r>
          </w:p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lastRenderedPageBreak/>
              <w:t xml:space="preserve">- </w:t>
            </w:r>
            <w:r w:rsidRPr="00A600F0">
              <w:rPr>
                <w:sz w:val="20"/>
                <w:szCs w:val="20"/>
              </w:rPr>
              <w:t xml:space="preserve"> wymienia cechy dobrego pasterza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wymienia postawy i zachowania, które prowadzą nas do nieba.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odróżnia prawdę od kłamstwa,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 - powtarza słowa Pana Jezusa „Ja jestem życiem”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wymienia sposoby przepraszania Boga i ludzi za popełnione zło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 xml:space="preserve">-  wskazuje, </w:t>
            </w:r>
            <w:r w:rsidRPr="00A600F0">
              <w:rPr>
                <w:sz w:val="20"/>
                <w:szCs w:val="20"/>
              </w:rPr>
              <w:t>kto nazwał Pana Jezusa Barankiem Bożym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podczas religii  modli się wraz z innymi o bycie pokornym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dlaczego Pana Jezusa nazywamy Dobrym Pasterzem, 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nazywa Pana Jezusa </w:t>
            </w:r>
            <w:r>
              <w:rPr>
                <w:sz w:val="20"/>
                <w:szCs w:val="20"/>
              </w:rPr>
              <w:t>d</w:t>
            </w:r>
            <w:r w:rsidRPr="00A600F0">
              <w:rPr>
                <w:sz w:val="20"/>
                <w:szCs w:val="20"/>
              </w:rPr>
              <w:t>rogą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wyjaśnia, że kłamstwo jest złem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BD571A" w:rsidRDefault="00BD571A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okazuje w modlitwie  wdzięczność Jezusowi za dar życia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</w:t>
            </w:r>
          </w:p>
          <w:p w:rsidR="00BD571A" w:rsidRDefault="00BD571A" w:rsidP="00E932B0">
            <w:pPr>
              <w:ind w:firstLine="0"/>
              <w:rPr>
                <w:sz w:val="20"/>
                <w:szCs w:val="20"/>
              </w:rPr>
            </w:pPr>
          </w:p>
          <w:p w:rsidR="00BD571A" w:rsidRDefault="00BD571A" w:rsidP="00E932B0">
            <w:pPr>
              <w:ind w:firstLine="0"/>
              <w:rPr>
                <w:sz w:val="20"/>
                <w:szCs w:val="20"/>
              </w:rPr>
            </w:pPr>
          </w:p>
          <w:p w:rsidR="00BD571A" w:rsidRDefault="00BD571A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Pan Jezus wybacza grzechy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 modlitwie okazuje Panu Jezusowi wdzięczność za złożoną ofiarę na krzyżu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Pan Jezus mówi o sobie, że jest cichy i pokorny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>-  podaje przykłady, gdy jest posłuszny Panu Jezusowi, Dobremu Pasterzowi</w:t>
            </w:r>
            <w:r>
              <w:rPr>
                <w:rFonts w:eastAsia="SymbolMT"/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Pan Jezus jest </w:t>
            </w:r>
            <w:r>
              <w:rPr>
                <w:sz w:val="20"/>
                <w:szCs w:val="20"/>
              </w:rPr>
              <w:t>d</w:t>
            </w:r>
            <w:r w:rsidRPr="00A600F0">
              <w:rPr>
                <w:sz w:val="20"/>
                <w:szCs w:val="20"/>
              </w:rPr>
              <w:t>rogą,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mówi, że Pan Jezus nazywa siebie </w:t>
            </w:r>
            <w:r>
              <w:rPr>
                <w:sz w:val="20"/>
                <w:szCs w:val="20"/>
              </w:rPr>
              <w:t>p</w:t>
            </w:r>
            <w:r w:rsidRPr="00A600F0">
              <w:rPr>
                <w:sz w:val="20"/>
                <w:szCs w:val="20"/>
              </w:rPr>
              <w:t>rawdą i dlatego zawsze możemy Jemu ufać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wyjaśnia, że Pan Jezus daje człowiekowi życie wieczne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 potrafi powiedzieć, że Pan Jezus jest światłością świata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 powtarza słowa „Baranku Boży…” wypowiadane przez wiernych w czasie Mszy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 xml:space="preserve">więtej, 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wyjaśnia znaczenie słów: pokorny, cichy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 xml:space="preserve">uzasadnia, że Pan Jezus przychodzi do nas w słowie Bożym i Komunii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>więtej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-podaje przykłady zachowań,  które prowadz</w:t>
            </w:r>
            <w:r>
              <w:rPr>
                <w:sz w:val="20"/>
                <w:szCs w:val="20"/>
              </w:rPr>
              <w:t>ą</w:t>
            </w:r>
            <w:r w:rsidRPr="00A600F0">
              <w:rPr>
                <w:sz w:val="20"/>
                <w:szCs w:val="20"/>
              </w:rPr>
              <w:t xml:space="preserve"> nas do nieba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uzasadnia, że być prawdomównym to naśladować Pana Jezusa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  <w:r w:rsidRPr="00A600F0">
              <w:rPr>
                <w:rFonts w:eastAsia="SymbolMT"/>
                <w:bCs/>
                <w:sz w:val="20"/>
                <w:szCs w:val="20"/>
              </w:rPr>
              <w:t>- wyjaśnia, że Pan Jezus  zwycięża śmierć, gdy trzeciego dnia zmartwychwstaje</w:t>
            </w:r>
            <w:r>
              <w:rPr>
                <w:rFonts w:eastAsia="SymbolMT"/>
                <w:bCs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Pan Jezus prowadzi ludzi do Boga za pośrednictwem Kościoła, 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wskazuje na związek pomiędzy barankiem ofiarnym a Panem Jezusem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 - wymienia zachowania charakteryzujące postawę pokory, 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 xml:space="preserve"> na podstawie J 10, 27- 28a wyjaśnia, że Pan Jezus, Dobry </w:t>
            </w:r>
            <w:r>
              <w:rPr>
                <w:sz w:val="20"/>
                <w:szCs w:val="20"/>
              </w:rPr>
              <w:t>P</w:t>
            </w:r>
            <w:r w:rsidRPr="00A600F0">
              <w:rPr>
                <w:sz w:val="20"/>
                <w:szCs w:val="20"/>
              </w:rPr>
              <w:t>asterz mówi, abyśmy słuchali Jego głosu, a otrzymamy życie wieczne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BD571A" w:rsidRPr="00A600F0" w:rsidRDefault="00BD571A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</w:t>
            </w:r>
            <w:r>
              <w:rPr>
                <w:sz w:val="20"/>
                <w:szCs w:val="20"/>
              </w:rPr>
              <w:t xml:space="preserve">drogą do Jezusa jest </w:t>
            </w:r>
            <w:proofErr w:type="spellStart"/>
            <w:r w:rsidRPr="00A600F0">
              <w:rPr>
                <w:sz w:val="20"/>
                <w:szCs w:val="20"/>
              </w:rPr>
              <w:t>słucha</w:t>
            </w:r>
            <w:r>
              <w:rPr>
                <w:sz w:val="20"/>
                <w:szCs w:val="20"/>
              </w:rPr>
              <w:t>niesłowa</w:t>
            </w:r>
            <w:proofErr w:type="spellEnd"/>
            <w:r>
              <w:rPr>
                <w:sz w:val="20"/>
                <w:szCs w:val="20"/>
              </w:rPr>
              <w:t xml:space="preserve"> Bożego</w:t>
            </w:r>
            <w:r w:rsidRPr="00A600F0">
              <w:rPr>
                <w:sz w:val="20"/>
                <w:szCs w:val="20"/>
              </w:rPr>
              <w:t xml:space="preserve"> i przemi</w:t>
            </w:r>
            <w:r>
              <w:rPr>
                <w:sz w:val="20"/>
                <w:szCs w:val="20"/>
              </w:rPr>
              <w:t>ana</w:t>
            </w:r>
            <w:r w:rsidRPr="00A600F0">
              <w:rPr>
                <w:sz w:val="20"/>
                <w:szCs w:val="20"/>
              </w:rPr>
              <w:t xml:space="preserve"> swoje</w:t>
            </w:r>
            <w:r>
              <w:rPr>
                <w:sz w:val="20"/>
                <w:szCs w:val="20"/>
              </w:rPr>
              <w:t>go</w:t>
            </w:r>
            <w:r w:rsidRPr="00A600F0">
              <w:rPr>
                <w:sz w:val="20"/>
                <w:szCs w:val="20"/>
              </w:rPr>
              <w:t xml:space="preserve">  życia, 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na podstawie Ewangelii  J 20, 29b wyjaśnia, że Pan Jezus nazywa szczęśliwymi tych, którzy Go nie widzą, a  w Niego wierzą i  ufają Jemu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A600F0">
              <w:rPr>
                <w:sz w:val="20"/>
                <w:szCs w:val="20"/>
              </w:rPr>
              <w:t xml:space="preserve"> uzasadnia, że Pan Jezus zmartwychwstając, daje nam obietnicę życia wieczneg</w:t>
            </w:r>
            <w:r>
              <w:rPr>
                <w:sz w:val="20"/>
                <w:szCs w:val="20"/>
              </w:rPr>
              <w:t>o,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 xml:space="preserve">wyjaśnia, co to znaczy, że Pan Jezus jest światłością świata, 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potrafi powiedzieć, że Pan Jezus przez swoją śmierć i zmartwychwstanie  gładzi nasze grzechy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pokora jest wyrazem miłości i szacunku dla Pana Boga i drugiego człowieka.</w:t>
            </w:r>
          </w:p>
        </w:tc>
      </w:tr>
      <w:tr w:rsidR="009955AD" w:rsidRPr="00E84BBE" w:rsidTr="00E932B0">
        <w:tc>
          <w:tcPr>
            <w:tcW w:w="15168" w:type="dxa"/>
            <w:gridSpan w:val="5"/>
          </w:tcPr>
          <w:p w:rsidR="009955AD" w:rsidRPr="005E3CF0" w:rsidRDefault="009955AD" w:rsidP="00E932B0">
            <w:pPr>
              <w:ind w:left="720" w:firstLine="0"/>
              <w:jc w:val="center"/>
              <w:rPr>
                <w:b/>
                <w:color w:val="auto"/>
                <w:sz w:val="2"/>
                <w:szCs w:val="24"/>
              </w:rPr>
            </w:pPr>
          </w:p>
          <w:p w:rsidR="009955AD" w:rsidRPr="00FE1EE1" w:rsidRDefault="009955AD" w:rsidP="00E932B0">
            <w:pPr>
              <w:ind w:left="720"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color w:val="auto"/>
                <w:sz w:val="24"/>
                <w:szCs w:val="24"/>
              </w:rPr>
              <w:lastRenderedPageBreak/>
              <w:t>Katechezy okolicznościowe cz. 1</w:t>
            </w:r>
          </w:p>
          <w:p w:rsidR="009955AD" w:rsidRPr="00FE1EE1" w:rsidRDefault="009955AD" w:rsidP="00E932B0">
            <w:pPr>
              <w:ind w:left="72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</w:p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  <w:r w:rsidRPr="00BD571A">
              <w:rPr>
                <w:b/>
                <w:color w:val="auto"/>
                <w:szCs w:val="24"/>
              </w:rPr>
              <w:t>Ocena dopuszczająca</w:t>
            </w:r>
          </w:p>
        </w:tc>
        <w:tc>
          <w:tcPr>
            <w:tcW w:w="0" w:type="auto"/>
          </w:tcPr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</w:p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  <w:r w:rsidRPr="00BD571A">
              <w:rPr>
                <w:b/>
                <w:color w:val="auto"/>
                <w:szCs w:val="24"/>
              </w:rPr>
              <w:t>Ocena dostateczna</w:t>
            </w:r>
          </w:p>
        </w:tc>
        <w:tc>
          <w:tcPr>
            <w:tcW w:w="0" w:type="auto"/>
          </w:tcPr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</w:p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  <w:r w:rsidRPr="00BD571A">
              <w:rPr>
                <w:b/>
                <w:color w:val="auto"/>
                <w:szCs w:val="24"/>
              </w:rPr>
              <w:t>Ocena dobra</w:t>
            </w:r>
          </w:p>
        </w:tc>
        <w:tc>
          <w:tcPr>
            <w:tcW w:w="0" w:type="auto"/>
          </w:tcPr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</w:p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  <w:r w:rsidRPr="00BD571A">
              <w:rPr>
                <w:b/>
                <w:color w:val="auto"/>
                <w:szCs w:val="24"/>
              </w:rPr>
              <w:t>Ocena bardzo dobra</w:t>
            </w:r>
          </w:p>
        </w:tc>
        <w:tc>
          <w:tcPr>
            <w:tcW w:w="3104" w:type="dxa"/>
          </w:tcPr>
          <w:p w:rsidR="009955AD" w:rsidRPr="00BD571A" w:rsidRDefault="009955AD" w:rsidP="00E932B0">
            <w:pPr>
              <w:ind w:firstLine="0"/>
              <w:jc w:val="center"/>
              <w:rPr>
                <w:b/>
                <w:color w:val="auto"/>
                <w:szCs w:val="24"/>
              </w:rPr>
            </w:pPr>
          </w:p>
          <w:p w:rsidR="009955AD" w:rsidRDefault="009955AD" w:rsidP="00BD571A">
            <w:pPr>
              <w:ind w:firstLine="0"/>
              <w:jc w:val="center"/>
              <w:rPr>
                <w:b/>
                <w:color w:val="auto"/>
                <w:szCs w:val="24"/>
              </w:rPr>
            </w:pPr>
            <w:r w:rsidRPr="00BD571A">
              <w:rPr>
                <w:b/>
                <w:color w:val="auto"/>
                <w:szCs w:val="24"/>
              </w:rPr>
              <w:t>Ocena celująca</w:t>
            </w:r>
          </w:p>
          <w:p w:rsidR="00BD571A" w:rsidRPr="00BD571A" w:rsidRDefault="00BD571A" w:rsidP="00BD571A">
            <w:pPr>
              <w:ind w:firstLine="0"/>
              <w:jc w:val="center"/>
              <w:rPr>
                <w:b/>
                <w:color w:val="auto"/>
                <w:szCs w:val="24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>
              <w:rPr>
                <w:rFonts w:eastAsia="SymbolMT"/>
                <w:bCs/>
                <w:color w:val="4D4D4D"/>
                <w:sz w:val="20"/>
                <w:szCs w:val="20"/>
              </w:rPr>
              <w:t xml:space="preserve">- </w:t>
            </w:r>
            <w:r w:rsidRPr="00A600F0">
              <w:rPr>
                <w:bCs/>
                <w:color w:val="auto"/>
                <w:sz w:val="20"/>
                <w:szCs w:val="20"/>
              </w:rPr>
              <w:t xml:space="preserve">nazywa Maryję swoją Matką </w:t>
            </w:r>
            <w:r w:rsidRPr="00A600F0">
              <w:rPr>
                <w:sz w:val="20"/>
                <w:szCs w:val="20"/>
              </w:rPr>
              <w:t>i okazuje Jej szacunek podczas modlitwy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wskazuje symbole Adwentu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>
              <w:rPr>
                <w:rFonts w:eastAsia="SymbolMT"/>
                <w:bCs/>
                <w:sz w:val="20"/>
                <w:szCs w:val="20"/>
              </w:rPr>
              <w:t xml:space="preserve">- </w:t>
            </w:r>
            <w:r w:rsidRPr="00A600F0">
              <w:rPr>
                <w:bCs/>
                <w:color w:val="auto"/>
                <w:sz w:val="20"/>
                <w:szCs w:val="20"/>
              </w:rPr>
              <w:t xml:space="preserve"> przytacza słowa Pana Jezusa </w:t>
            </w:r>
            <w:proofErr w:type="spellStart"/>
            <w:r w:rsidRPr="00A600F0">
              <w:rPr>
                <w:bCs/>
                <w:color w:val="auto"/>
                <w:sz w:val="20"/>
                <w:szCs w:val="20"/>
              </w:rPr>
              <w:t>Mk</w:t>
            </w:r>
            <w:proofErr w:type="spellEnd"/>
            <w:r w:rsidRPr="00A600F0">
              <w:rPr>
                <w:bCs/>
                <w:color w:val="auto"/>
                <w:sz w:val="20"/>
                <w:szCs w:val="20"/>
              </w:rPr>
              <w:t xml:space="preserve"> 11,24 b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wyjaśnia znaczenie symboli adwentowych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BD571A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Maryja ukazała się św. Katarzynie </w:t>
            </w:r>
            <w:proofErr w:type="spellStart"/>
            <w:r w:rsidRPr="00A600F0">
              <w:rPr>
                <w:sz w:val="20"/>
                <w:szCs w:val="20"/>
              </w:rPr>
              <w:t>Labouré</w:t>
            </w:r>
            <w:proofErr w:type="spellEnd"/>
            <w:r w:rsidRPr="00A600F0">
              <w:rPr>
                <w:sz w:val="20"/>
                <w:szCs w:val="20"/>
              </w:rPr>
              <w:t xml:space="preserve"> i obiecała modlącym się wiele łask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Adwent to czas oczekiwania</w:t>
            </w:r>
            <w:r>
              <w:rPr>
                <w:sz w:val="20"/>
                <w:szCs w:val="20"/>
              </w:rPr>
              <w:t xml:space="preserve"> na Pana Jezusa,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opowiada chronologicznie  wydarzenia Tajemnic radosnych różańca świętego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na podstawie Ewangelii św. Łukasza 1, 26-31.38 opowiada o zwiastowaniu Maryi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Default="009955AD" w:rsidP="00E932B0">
            <w:pPr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4D4D4D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>uzasadnia wartość modlitwy różańcowej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4D4D4D"/>
                <w:sz w:val="20"/>
                <w:szCs w:val="20"/>
              </w:rPr>
              <w:t>- potrafi powiedzieć, że Adwent to czas naszego oczekiwania na narodzenie Jezusa, czas naszego nawracania</w:t>
            </w:r>
            <w:r>
              <w:rPr>
                <w:rFonts w:eastAsia="SymbolMT"/>
                <w:bCs/>
                <w:color w:val="4D4D4D"/>
                <w:sz w:val="20"/>
                <w:szCs w:val="20"/>
              </w:rPr>
              <w:t>. To także czas oczekiwania na powtórne przyjście Jezusa,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</w:tc>
      </w:tr>
      <w:tr w:rsidR="009955AD" w:rsidRPr="00E84BBE" w:rsidTr="00E932B0">
        <w:tc>
          <w:tcPr>
            <w:tcW w:w="15168" w:type="dxa"/>
            <w:gridSpan w:val="5"/>
          </w:tcPr>
          <w:p w:rsidR="009955AD" w:rsidRPr="00FE1EE1" w:rsidRDefault="009955AD" w:rsidP="00E932B0">
            <w:pPr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IV. </w:t>
            </w:r>
            <w:r w:rsidRPr="00FE1EE1">
              <w:rPr>
                <w:b/>
                <w:sz w:val="24"/>
                <w:szCs w:val="24"/>
              </w:rPr>
              <w:t>Pan Jezus czyni cuda, chcemy je zobaczyć.</w:t>
            </w:r>
          </w:p>
          <w:p w:rsidR="009955AD" w:rsidRPr="00FE1EE1" w:rsidRDefault="009955AD" w:rsidP="00E932B0">
            <w:pPr>
              <w:ind w:left="1440" w:firstLine="0"/>
              <w:rPr>
                <w:b/>
                <w:color w:val="auto"/>
                <w:sz w:val="24"/>
                <w:szCs w:val="24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color w:val="auto"/>
                <w:sz w:val="24"/>
                <w:szCs w:val="24"/>
              </w:rPr>
              <w:t>Ocena dopuszczająca</w:t>
            </w:r>
          </w:p>
        </w:tc>
        <w:tc>
          <w:tcPr>
            <w:tcW w:w="0" w:type="auto"/>
          </w:tcPr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color w:val="auto"/>
                <w:sz w:val="24"/>
                <w:szCs w:val="24"/>
              </w:rPr>
              <w:t>Ocena dostateczna</w:t>
            </w:r>
          </w:p>
        </w:tc>
        <w:tc>
          <w:tcPr>
            <w:tcW w:w="0" w:type="auto"/>
          </w:tcPr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color w:val="auto"/>
                <w:sz w:val="24"/>
                <w:szCs w:val="24"/>
              </w:rPr>
              <w:t>Ocena dobra</w:t>
            </w:r>
          </w:p>
        </w:tc>
        <w:tc>
          <w:tcPr>
            <w:tcW w:w="0" w:type="auto"/>
          </w:tcPr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color w:val="auto"/>
                <w:sz w:val="24"/>
                <w:szCs w:val="24"/>
              </w:rPr>
              <w:t>Ocena bardzo dobra</w:t>
            </w:r>
          </w:p>
        </w:tc>
        <w:tc>
          <w:tcPr>
            <w:tcW w:w="3104" w:type="dxa"/>
          </w:tcPr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E1EE1">
              <w:rPr>
                <w:b/>
                <w:color w:val="auto"/>
                <w:sz w:val="24"/>
                <w:szCs w:val="24"/>
              </w:rPr>
              <w:t>Ocena celująca</w:t>
            </w:r>
          </w:p>
          <w:p w:rsidR="009955AD" w:rsidRPr="00FE1EE1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9955AD" w:rsidRPr="00E84BBE" w:rsidTr="005E3CF0">
        <w:trPr>
          <w:trHeight w:val="141"/>
        </w:trPr>
        <w:tc>
          <w:tcPr>
            <w:tcW w:w="3255" w:type="dxa"/>
          </w:tcPr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wskazuje </w:t>
            </w:r>
            <w:proofErr w:type="spellStart"/>
            <w:r w:rsidRPr="00A600F0">
              <w:rPr>
                <w:bCs/>
                <w:color w:val="auto"/>
                <w:sz w:val="20"/>
                <w:szCs w:val="20"/>
              </w:rPr>
              <w:t>Kanę</w:t>
            </w:r>
            <w:proofErr w:type="spellEnd"/>
            <w:r w:rsidRPr="00A600F0">
              <w:rPr>
                <w:bCs/>
                <w:color w:val="auto"/>
                <w:sz w:val="20"/>
                <w:szCs w:val="20"/>
              </w:rPr>
              <w:t xml:space="preserve"> Galilejską  jako miejsce cudu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</w:t>
            </w:r>
            <w:r w:rsidRPr="00A600F0">
              <w:rPr>
                <w:sz w:val="20"/>
                <w:szCs w:val="20"/>
              </w:rPr>
              <w:t xml:space="preserve">  wymienia osoby, które są świadkami uciszenia burzy na jeziorze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potrafi powiedzieć, że Pan Jezus pragnie, abyśmy nie marnowali chleba, dzielili się z drugim człowiekiem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układa słowa  modlitwy dziękując </w:t>
            </w:r>
            <w:r w:rsidRPr="00A600F0">
              <w:rPr>
                <w:sz w:val="20"/>
                <w:szCs w:val="20"/>
              </w:rPr>
              <w:lastRenderedPageBreak/>
              <w:t>za dobro, które otrzymuje od Pana Jezusa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potrafi powiedzieć ilu uzdrowionych z trądu dziękuje Panu Jezusowi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 apostołowie wypełnili polecenie Pana Jezusa i dlatego złowili  tak dużo ryb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-wskazuje Boga jako dawcę życia</w:t>
            </w:r>
            <w:r>
              <w:rPr>
                <w:sz w:val="20"/>
                <w:szCs w:val="20"/>
              </w:rPr>
              <w:t>,</w:t>
            </w:r>
          </w:p>
          <w:p w:rsidR="009955AD" w:rsidRPr="000B624E" w:rsidRDefault="009955AD" w:rsidP="000B624E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lastRenderedPageBreak/>
              <w:t xml:space="preserve"> -  wyjaśnia, że cud polegał na przemianie wody w wino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 wymienia osoby, do których ma zaufanie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dlaczego należy szanować chleb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 znaczenie słowa </w:t>
            </w:r>
            <w:r w:rsidRPr="00A600F0">
              <w:rPr>
                <w:sz w:val="20"/>
                <w:szCs w:val="20"/>
              </w:rPr>
              <w:lastRenderedPageBreak/>
              <w:t>paralityk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wyjaśnia czym jest trąd, dlaczego obawiano się trędowatych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modląc się  Aktem nadziei, wyraża ufność Panu Jezusowi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Pan Jezus pragnie, by każdy człowiek trafił do nieba, 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lastRenderedPageBreak/>
              <w:t xml:space="preserve">- </w:t>
            </w:r>
            <w:r w:rsidRPr="00A600F0">
              <w:rPr>
                <w:sz w:val="20"/>
                <w:szCs w:val="20"/>
              </w:rPr>
              <w:t xml:space="preserve">opowiada o cudzie w Kanie Galilejskiej, 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opowiada o uciszeniu przez Pana Jezusa burzy na jeziorze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 opowiada o cudownym rozmnożeniu chleba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opowiada historię uzdrowienia </w:t>
            </w:r>
            <w:r w:rsidRPr="00A600F0">
              <w:rPr>
                <w:sz w:val="20"/>
                <w:szCs w:val="20"/>
              </w:rPr>
              <w:lastRenderedPageBreak/>
              <w:t>paralityka przez Pana Jezusa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opowiada historię uzdrowienia dziesięciu trędowatych, 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streszcza fragment Ewangelii o cudownym połowie ryb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opowiada historię wskrzeszenia Łazarza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0B624E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lastRenderedPageBreak/>
              <w:t>- wyjaśnia rolę Maryi w opisanej historii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4D4D4D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>wyjaśnia, czym jest cud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zna i wyjaśnia  słowa  świętego brata Alberta  „Bądź dobry jak chleb”, </w:t>
            </w: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 xml:space="preserve">określa konfesjonał jako </w:t>
            </w:r>
            <w:r w:rsidRPr="00A600F0">
              <w:rPr>
                <w:sz w:val="20"/>
                <w:szCs w:val="20"/>
              </w:rPr>
              <w:lastRenderedPageBreak/>
              <w:t>miejsce w kościele, w</w:t>
            </w:r>
            <w:r>
              <w:rPr>
                <w:sz w:val="20"/>
                <w:szCs w:val="20"/>
              </w:rPr>
              <w:t xml:space="preserve"> którym Pan Jezus uzdrawia nas</w:t>
            </w:r>
            <w:r w:rsidRPr="00A600F0">
              <w:rPr>
                <w:sz w:val="20"/>
                <w:szCs w:val="20"/>
              </w:rPr>
              <w:t>, przebacza grzechy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modli się w intencjach własnych oraz innych ludzi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wyjaśnia co znacz</w:t>
            </w:r>
            <w:r>
              <w:rPr>
                <w:bCs/>
                <w:color w:val="auto"/>
                <w:sz w:val="20"/>
                <w:szCs w:val="20"/>
              </w:rPr>
              <w:t>ą</w:t>
            </w:r>
            <w:r w:rsidRPr="00A600F0">
              <w:rPr>
                <w:bCs/>
                <w:color w:val="auto"/>
                <w:sz w:val="20"/>
                <w:szCs w:val="20"/>
              </w:rPr>
              <w:t xml:space="preserve"> słowa Pana Jezusa  „być rybakiem ludzi”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każdy człowiek jest powołany do świętości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4D4D4D"/>
                <w:sz w:val="20"/>
                <w:szCs w:val="20"/>
              </w:rPr>
              <w:lastRenderedPageBreak/>
              <w:t xml:space="preserve">-  </w:t>
            </w:r>
            <w:r w:rsidRPr="00A600F0">
              <w:rPr>
                <w:sz w:val="20"/>
                <w:szCs w:val="20"/>
              </w:rPr>
              <w:t>wyjaśnia, że Pan Jezus pragnie, aby dzieci Boże były wrażliwe na potrzeby drugiego człowieka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 jak  należy rozumieć słowa Pana Jezusa kierowane do apostołów, a dzisiaj do nas „Czemu tak się boicie, brakuje wam wiary” </w:t>
            </w:r>
            <w:r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podczas Mszy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>więtej Pan Jezus daje człowiekowi pokarm na życie wieczne,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Pan Jezus leczy nie </w:t>
            </w:r>
            <w:r w:rsidRPr="00A600F0">
              <w:rPr>
                <w:sz w:val="20"/>
                <w:szCs w:val="20"/>
              </w:rPr>
              <w:lastRenderedPageBreak/>
              <w:t>tylko ciało człowieka, ale i duszę, odpuszczając grzechy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potrafi wymienić łaski, którymi Pan Jezus obdarowuje ludzi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wyjaśnia, </w:t>
            </w:r>
            <w:r w:rsidRPr="00A600F0">
              <w:rPr>
                <w:sz w:val="20"/>
                <w:szCs w:val="20"/>
              </w:rPr>
              <w:t xml:space="preserve"> że swoim zachowaniem świadczy o tym, czy jest uczniem Pana Jezusa, czy nie,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 uzdrawiając Łazarza, Pan Jezus daje nam nadzieje na życie wieczne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9955AD" w:rsidRPr="00E84BBE" w:rsidTr="00E932B0">
        <w:tc>
          <w:tcPr>
            <w:tcW w:w="15168" w:type="dxa"/>
            <w:gridSpan w:val="5"/>
          </w:tcPr>
          <w:p w:rsidR="009955AD" w:rsidRPr="005E3CF0" w:rsidRDefault="009955AD" w:rsidP="00E932B0">
            <w:pPr>
              <w:ind w:firstLine="0"/>
              <w:rPr>
                <w:b/>
                <w:sz w:val="6"/>
                <w:szCs w:val="24"/>
              </w:rPr>
            </w:pPr>
          </w:p>
          <w:p w:rsidR="009955AD" w:rsidRDefault="009955AD" w:rsidP="00E932B0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V. </w:t>
            </w:r>
            <w:r w:rsidRPr="00246ABA">
              <w:rPr>
                <w:b/>
                <w:sz w:val="24"/>
                <w:szCs w:val="24"/>
              </w:rPr>
              <w:t>Pan Jezus nas zbawia, chcemy Mu podziękować</w:t>
            </w:r>
          </w:p>
          <w:p w:rsidR="009955AD" w:rsidRPr="00246ABA" w:rsidRDefault="009955AD" w:rsidP="00E932B0">
            <w:pPr>
              <w:ind w:firstLine="0"/>
              <w:rPr>
                <w:b/>
                <w:color w:val="auto"/>
                <w:sz w:val="24"/>
                <w:szCs w:val="24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246ABA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46ABA">
              <w:rPr>
                <w:b/>
                <w:color w:val="auto"/>
                <w:sz w:val="24"/>
                <w:szCs w:val="24"/>
              </w:rPr>
              <w:t>Ocena dopuszczająca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246ABA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46ABA">
              <w:rPr>
                <w:b/>
                <w:color w:val="auto"/>
                <w:sz w:val="24"/>
                <w:szCs w:val="24"/>
              </w:rPr>
              <w:t>Ocena dostateczna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246ABA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46ABA">
              <w:rPr>
                <w:b/>
                <w:color w:val="auto"/>
                <w:sz w:val="24"/>
                <w:szCs w:val="24"/>
              </w:rPr>
              <w:t>Ocena dobra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246ABA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46ABA">
              <w:rPr>
                <w:b/>
                <w:color w:val="auto"/>
                <w:sz w:val="24"/>
                <w:szCs w:val="24"/>
              </w:rPr>
              <w:t>Ocena bardzo dobra</w:t>
            </w:r>
          </w:p>
        </w:tc>
        <w:tc>
          <w:tcPr>
            <w:tcW w:w="3104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46ABA">
              <w:rPr>
                <w:b/>
                <w:color w:val="auto"/>
                <w:sz w:val="24"/>
                <w:szCs w:val="24"/>
              </w:rPr>
              <w:t>Ocena celująca</w:t>
            </w:r>
          </w:p>
          <w:p w:rsidR="009955AD" w:rsidRPr="00246ABA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9955AD" w:rsidRPr="00E84BBE" w:rsidTr="005E3CF0">
        <w:tc>
          <w:tcPr>
            <w:tcW w:w="3255" w:type="dxa"/>
          </w:tcPr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-wskazuje palmę jako symbol Niedzieli Palmowej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- </w:t>
            </w:r>
            <w:r w:rsidRPr="00A600F0">
              <w:rPr>
                <w:sz w:val="20"/>
                <w:szCs w:val="20"/>
              </w:rPr>
              <w:t xml:space="preserve">wymienia zasady właściwego zachowywania się podczas Mszy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>więtej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  wskazuje apostołów jako świadków wstąpienia Pana Jezusa do nieba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0B624E" w:rsidP="00E932B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9955AD" w:rsidRPr="00A600F0">
              <w:rPr>
                <w:sz w:val="20"/>
                <w:szCs w:val="20"/>
              </w:rPr>
              <w:t>wyjaśnia, że poprzez dobre uczynki wychwala Pana Jezusa i świadczy o tym, że jest dzieckiem Bożym</w:t>
            </w:r>
            <w:r w:rsidR="009955AD"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 xml:space="preserve">- potrafi powtórzyć słowa wypowiedziane przez Pana Jezusa w </w:t>
            </w:r>
            <w:r>
              <w:rPr>
                <w:rFonts w:eastAsia="SymbolMT"/>
                <w:bCs/>
                <w:color w:val="auto"/>
                <w:sz w:val="20"/>
                <w:szCs w:val="20"/>
              </w:rPr>
              <w:t>W</w:t>
            </w: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 xml:space="preserve">ieczerniku, a powtarzane przez kapłana podczas każdej Mszy </w:t>
            </w:r>
            <w:r>
              <w:rPr>
                <w:rFonts w:eastAsia="SymbolMT"/>
                <w:bCs/>
                <w:color w:val="auto"/>
                <w:sz w:val="20"/>
                <w:szCs w:val="20"/>
              </w:rPr>
              <w:t>ś</w:t>
            </w: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>więtej</w:t>
            </w:r>
            <w:r>
              <w:rPr>
                <w:rFonts w:eastAsia="SymbolMT"/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  <w:p w:rsidR="009955AD" w:rsidRPr="002C43DD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4D4D4D"/>
                <w:sz w:val="20"/>
                <w:szCs w:val="20"/>
              </w:rPr>
              <w:t xml:space="preserve">- </w:t>
            </w:r>
            <w:r w:rsidRPr="002C43DD">
              <w:rPr>
                <w:rFonts w:eastAsia="SymbolMT"/>
                <w:bCs/>
                <w:color w:val="auto"/>
                <w:sz w:val="20"/>
                <w:szCs w:val="20"/>
              </w:rPr>
              <w:t>potrafi odpowiadać na pytania dotyczące wniebowstąpienia Pana Jezusa</w:t>
            </w:r>
            <w:r>
              <w:rPr>
                <w:rFonts w:eastAsia="SymbolMT"/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4D4D4D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opowiada o uroczystym wjeździe Pana Jezusa do Jerozolimy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opowiada co wydarzyło się w Wieczerniku podczas </w:t>
            </w:r>
            <w:r>
              <w:rPr>
                <w:sz w:val="20"/>
                <w:szCs w:val="20"/>
              </w:rPr>
              <w:t>O</w:t>
            </w:r>
            <w:r w:rsidRPr="00A600F0">
              <w:rPr>
                <w:sz w:val="20"/>
                <w:szCs w:val="20"/>
              </w:rPr>
              <w:t>statniej Wieczerzy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0576CF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potrafi powiedzieć, że po zmartwychwstaniu  Pan Jezus wstępuje do nieba i że ponownie przyjdzie na Ziemię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wyjaśnia, że Kościół obchodzi Niedzielę Palmową na pamiątkę wjazdu Pana Jezusa do Jerozolimy, 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wyjaśnia, że podczas każdej Eucharystii Pan Jezus jest obecny pod postaciami chleba i wina</w:t>
            </w:r>
            <w:r>
              <w:rPr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0B624E" w:rsidRDefault="000B624E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wskazuje, że zmartwychwstały Pan Jezus jest obecny w sakramentach</w:t>
            </w:r>
            <w:r>
              <w:rPr>
                <w:sz w:val="20"/>
                <w:szCs w:val="20"/>
              </w:rPr>
              <w:t>,</w:t>
            </w:r>
            <w:r w:rsidRPr="00A600F0">
              <w:rPr>
                <w:sz w:val="20"/>
                <w:szCs w:val="20"/>
              </w:rPr>
              <w:t>.</w:t>
            </w: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3104" w:type="dxa"/>
          </w:tcPr>
          <w:p w:rsidR="009955AD" w:rsidRPr="00A600F0" w:rsidRDefault="000B624E" w:rsidP="00E932B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9955AD">
              <w:rPr>
                <w:sz w:val="20"/>
                <w:szCs w:val="20"/>
              </w:rPr>
              <w:t>wyjaśnia</w:t>
            </w:r>
            <w:r w:rsidR="009955AD" w:rsidRPr="00A600F0">
              <w:rPr>
                <w:sz w:val="20"/>
                <w:szCs w:val="20"/>
              </w:rPr>
              <w:t xml:space="preserve"> znaczenie Niedzieli Palmowej i wyraża potrzebę spotkania z Chrystusem w liturgii Niedzieli Palmowej</w:t>
            </w:r>
            <w:r w:rsidR="009955AD">
              <w:rPr>
                <w:sz w:val="20"/>
                <w:szCs w:val="20"/>
              </w:rPr>
              <w:t>,</w:t>
            </w: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 xml:space="preserve">- wyjaśnia pojęcia: </w:t>
            </w:r>
            <w:r>
              <w:rPr>
                <w:sz w:val="20"/>
                <w:szCs w:val="20"/>
              </w:rPr>
              <w:t>O</w:t>
            </w:r>
            <w:r w:rsidRPr="00A600F0">
              <w:rPr>
                <w:sz w:val="20"/>
                <w:szCs w:val="20"/>
              </w:rPr>
              <w:t xml:space="preserve">statnia </w:t>
            </w:r>
            <w:r>
              <w:rPr>
                <w:sz w:val="20"/>
                <w:szCs w:val="20"/>
              </w:rPr>
              <w:t>W</w:t>
            </w:r>
            <w:r w:rsidRPr="00A600F0">
              <w:rPr>
                <w:sz w:val="20"/>
                <w:szCs w:val="20"/>
              </w:rPr>
              <w:t xml:space="preserve">ieczerza, Eucharystia, Msza </w:t>
            </w:r>
            <w:r>
              <w:rPr>
                <w:sz w:val="20"/>
                <w:szCs w:val="20"/>
              </w:rPr>
              <w:t>ś</w:t>
            </w:r>
            <w:r w:rsidRPr="00A600F0">
              <w:rPr>
                <w:sz w:val="20"/>
                <w:szCs w:val="20"/>
              </w:rPr>
              <w:t>więta, sakrament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0B624E" w:rsidRPr="00A600F0" w:rsidRDefault="000B624E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odkrywa, że chrześcijanin powinien żyć w postawie czujnego oczekiwania na powtórne przyjście Pana Jezusa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</w:tc>
      </w:tr>
      <w:tr w:rsidR="009955AD" w:rsidRPr="00831EB7" w:rsidTr="00E932B0">
        <w:tc>
          <w:tcPr>
            <w:tcW w:w="15168" w:type="dxa"/>
            <w:gridSpan w:val="5"/>
          </w:tcPr>
          <w:p w:rsidR="009955AD" w:rsidRPr="005E3CF0" w:rsidRDefault="009955AD" w:rsidP="00E932B0">
            <w:pPr>
              <w:spacing w:after="200" w:line="276" w:lineRule="auto"/>
              <w:ind w:firstLine="0"/>
              <w:rPr>
                <w:b/>
                <w:sz w:val="2"/>
                <w:szCs w:val="24"/>
              </w:rPr>
            </w:pPr>
          </w:p>
          <w:p w:rsidR="009955AD" w:rsidRPr="0087554F" w:rsidRDefault="009955AD" w:rsidP="00E932B0">
            <w:pPr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5E6488">
              <w:rPr>
                <w:b/>
                <w:sz w:val="24"/>
                <w:szCs w:val="24"/>
              </w:rPr>
              <w:lastRenderedPageBreak/>
              <w:t>Katechezy okolicznościowe</w:t>
            </w:r>
          </w:p>
        </w:tc>
      </w:tr>
      <w:tr w:rsidR="009955AD" w:rsidRPr="00831EB7" w:rsidTr="005E3CF0">
        <w:tc>
          <w:tcPr>
            <w:tcW w:w="3255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5E6488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5E6488">
              <w:rPr>
                <w:b/>
                <w:color w:val="auto"/>
                <w:sz w:val="24"/>
                <w:szCs w:val="24"/>
              </w:rPr>
              <w:t>Ocena dopuszczająca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5E6488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5E6488">
              <w:rPr>
                <w:b/>
                <w:color w:val="auto"/>
                <w:sz w:val="24"/>
                <w:szCs w:val="24"/>
              </w:rPr>
              <w:t>Ocena dostateczna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5E6488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5E6488">
              <w:rPr>
                <w:b/>
                <w:color w:val="auto"/>
                <w:sz w:val="24"/>
                <w:szCs w:val="24"/>
              </w:rPr>
              <w:t>Ocena dobra</w:t>
            </w:r>
          </w:p>
        </w:tc>
        <w:tc>
          <w:tcPr>
            <w:tcW w:w="0" w:type="auto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Pr="005E6488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5E6488">
              <w:rPr>
                <w:b/>
                <w:color w:val="auto"/>
                <w:sz w:val="24"/>
                <w:szCs w:val="24"/>
              </w:rPr>
              <w:t>Ocena bardzo dobra</w:t>
            </w:r>
          </w:p>
        </w:tc>
        <w:tc>
          <w:tcPr>
            <w:tcW w:w="3104" w:type="dxa"/>
          </w:tcPr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9955AD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5E6488">
              <w:rPr>
                <w:b/>
                <w:color w:val="auto"/>
                <w:sz w:val="24"/>
                <w:szCs w:val="24"/>
              </w:rPr>
              <w:t>Ocena celująca</w:t>
            </w:r>
          </w:p>
          <w:p w:rsidR="009955AD" w:rsidRPr="005E6488" w:rsidRDefault="009955AD" w:rsidP="00E932B0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9955AD" w:rsidRPr="00831EB7" w:rsidTr="005E3CF0">
        <w:tc>
          <w:tcPr>
            <w:tcW w:w="3255" w:type="dxa"/>
          </w:tcPr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wyjaśnia znaczenie słowa monstrancja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</w:p>
          <w:p w:rsidR="009955AD" w:rsidRPr="00831EB7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A600F0" w:rsidRDefault="009955AD" w:rsidP="00E932B0">
            <w:pPr>
              <w:ind w:firstLine="0"/>
              <w:rPr>
                <w:rFonts w:eastAsia="SymbolMT"/>
                <w:bCs/>
                <w:color w:val="auto"/>
                <w:sz w:val="20"/>
                <w:szCs w:val="20"/>
              </w:rPr>
            </w:pPr>
            <w:r w:rsidRPr="00A600F0">
              <w:rPr>
                <w:rFonts w:eastAsia="SymbolMT"/>
                <w:bCs/>
                <w:color w:val="auto"/>
                <w:sz w:val="20"/>
                <w:szCs w:val="20"/>
              </w:rPr>
              <w:t>-   potrafi  opowiedzieć  o wydarzeniu, które dało początek Uroczystości   Bożego Ciała</w:t>
            </w:r>
            <w:r>
              <w:rPr>
                <w:rFonts w:eastAsia="SymbolMT"/>
                <w:bCs/>
                <w:color w:val="auto"/>
                <w:sz w:val="20"/>
                <w:szCs w:val="20"/>
              </w:rPr>
              <w:t>,</w:t>
            </w:r>
          </w:p>
          <w:p w:rsidR="009955AD" w:rsidRPr="00831EB7" w:rsidRDefault="009955AD" w:rsidP="005E3CF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:rsidR="009955AD" w:rsidRPr="00831EB7" w:rsidRDefault="009955AD" w:rsidP="005E3CF0">
            <w:pPr>
              <w:ind w:firstLine="0"/>
              <w:rPr>
                <w:bCs/>
                <w:color w:val="auto"/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>-  odkrywa, ze tak jak Jezus wędrował po Palestynie nauczając spotkanych ludzi, tak naucza podczas procesji Eucharystycznej  uczestniczących w niej</w:t>
            </w:r>
            <w:r>
              <w:rPr>
                <w:bCs/>
                <w:color w:val="auto"/>
                <w:sz w:val="20"/>
                <w:szCs w:val="20"/>
              </w:rPr>
              <w:t>,</w:t>
            </w:r>
          </w:p>
        </w:tc>
        <w:tc>
          <w:tcPr>
            <w:tcW w:w="0" w:type="auto"/>
          </w:tcPr>
          <w:p w:rsidR="009955AD" w:rsidRPr="005E3CF0" w:rsidRDefault="009955AD" w:rsidP="005E3CF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sz w:val="20"/>
                <w:szCs w:val="20"/>
              </w:rPr>
              <w:t>- wskazuje, że podczas procesji Bożego Ciała, Pan Jezus błogosławi wszystkich ludzi, bo każdego kocha i za wszystkich umiera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3104" w:type="dxa"/>
          </w:tcPr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  <w:r w:rsidRPr="00A600F0">
              <w:rPr>
                <w:bCs/>
                <w:color w:val="auto"/>
                <w:sz w:val="20"/>
                <w:szCs w:val="20"/>
              </w:rPr>
              <w:t xml:space="preserve"> - </w:t>
            </w:r>
            <w:r w:rsidRPr="00A600F0">
              <w:rPr>
                <w:sz w:val="20"/>
                <w:szCs w:val="20"/>
              </w:rPr>
              <w:t>wyjaśnia sens procesji Eucharystyczn</w:t>
            </w:r>
            <w:r>
              <w:rPr>
                <w:sz w:val="20"/>
                <w:szCs w:val="20"/>
              </w:rPr>
              <w:t>ej,</w:t>
            </w: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A600F0" w:rsidRDefault="009955AD" w:rsidP="00E932B0">
            <w:pPr>
              <w:ind w:firstLine="0"/>
              <w:rPr>
                <w:sz w:val="20"/>
                <w:szCs w:val="20"/>
              </w:rPr>
            </w:pPr>
          </w:p>
          <w:p w:rsidR="009955AD" w:rsidRPr="00831EB7" w:rsidRDefault="009955AD" w:rsidP="00E932B0">
            <w:pPr>
              <w:ind w:firstLine="0"/>
              <w:rPr>
                <w:bCs/>
                <w:color w:val="auto"/>
                <w:sz w:val="20"/>
                <w:szCs w:val="20"/>
              </w:rPr>
            </w:pPr>
          </w:p>
        </w:tc>
      </w:tr>
    </w:tbl>
    <w:p w:rsidR="009955AD" w:rsidRDefault="009955AD" w:rsidP="009955AD">
      <w:pPr>
        <w:rPr>
          <w:color w:val="auto"/>
          <w:sz w:val="24"/>
          <w:szCs w:val="24"/>
        </w:rPr>
      </w:pPr>
    </w:p>
    <w:p w:rsidR="009955AD" w:rsidRPr="00171B2F" w:rsidRDefault="009955AD" w:rsidP="009955AD">
      <w:pPr>
        <w:rPr>
          <w:color w:val="auto"/>
          <w:sz w:val="24"/>
          <w:szCs w:val="24"/>
        </w:rPr>
      </w:pPr>
    </w:p>
    <w:sectPr w:rsidR="009955AD" w:rsidRPr="00171B2F" w:rsidSect="007B06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QYCZP+Lat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0E34"/>
    <w:multiLevelType w:val="hybridMultilevel"/>
    <w:tmpl w:val="D30AA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02637"/>
    <w:multiLevelType w:val="hybridMultilevel"/>
    <w:tmpl w:val="74B24062"/>
    <w:lvl w:ilvl="0" w:tplc="DF50B92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515055"/>
    <w:multiLevelType w:val="hybridMultilevel"/>
    <w:tmpl w:val="0A08569A"/>
    <w:lvl w:ilvl="0" w:tplc="DF50B92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7656B7"/>
    <w:multiLevelType w:val="hybridMultilevel"/>
    <w:tmpl w:val="4B9E6050"/>
    <w:lvl w:ilvl="0" w:tplc="4BEE829E">
      <w:start w:val="2"/>
      <w:numFmt w:val="upperRoman"/>
      <w:lvlText w:val="%1."/>
      <w:lvlJc w:val="left"/>
      <w:pPr>
        <w:ind w:left="1440" w:hanging="72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5E2BBA"/>
    <w:multiLevelType w:val="hybridMultilevel"/>
    <w:tmpl w:val="6F466548"/>
    <w:lvl w:ilvl="0" w:tplc="DF50B92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8E3F27"/>
    <w:multiLevelType w:val="hybridMultilevel"/>
    <w:tmpl w:val="A66E3376"/>
    <w:lvl w:ilvl="0" w:tplc="D4CE6080">
      <w:start w:val="4"/>
      <w:numFmt w:val="upperRoman"/>
      <w:lvlText w:val="%1."/>
      <w:lvlJc w:val="left"/>
      <w:pPr>
        <w:ind w:left="8517" w:hanging="72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FEB2647"/>
    <w:multiLevelType w:val="hybridMultilevel"/>
    <w:tmpl w:val="85940B38"/>
    <w:lvl w:ilvl="0" w:tplc="AE0221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B0647"/>
    <w:rsid w:val="00026D4B"/>
    <w:rsid w:val="0003231E"/>
    <w:rsid w:val="00091FC3"/>
    <w:rsid w:val="000B624E"/>
    <w:rsid w:val="000C5FA2"/>
    <w:rsid w:val="00157B37"/>
    <w:rsid w:val="00172716"/>
    <w:rsid w:val="001A6616"/>
    <w:rsid w:val="00330AE9"/>
    <w:rsid w:val="00367869"/>
    <w:rsid w:val="003A6991"/>
    <w:rsid w:val="005D72BE"/>
    <w:rsid w:val="005E3CF0"/>
    <w:rsid w:val="00635F0B"/>
    <w:rsid w:val="006A4E05"/>
    <w:rsid w:val="006B3068"/>
    <w:rsid w:val="007B0647"/>
    <w:rsid w:val="008B2CB8"/>
    <w:rsid w:val="008D4A36"/>
    <w:rsid w:val="0098794E"/>
    <w:rsid w:val="009955AD"/>
    <w:rsid w:val="00A07535"/>
    <w:rsid w:val="00B37F31"/>
    <w:rsid w:val="00B64F70"/>
    <w:rsid w:val="00B77F34"/>
    <w:rsid w:val="00BD571A"/>
    <w:rsid w:val="00CA2872"/>
    <w:rsid w:val="00CC18AA"/>
    <w:rsid w:val="00DE32E3"/>
    <w:rsid w:val="00DF6325"/>
    <w:rsid w:val="00E12D05"/>
    <w:rsid w:val="00E932B0"/>
    <w:rsid w:val="00EE6DFD"/>
    <w:rsid w:val="00F33E71"/>
    <w:rsid w:val="00F707CD"/>
    <w:rsid w:val="00FC5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99"/>
    <w:qFormat/>
    <w:rsid w:val="007B0647"/>
    <w:pPr>
      <w:tabs>
        <w:tab w:val="left" w:pos="765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5AD"/>
    <w:pPr>
      <w:keepNext/>
      <w:pageBreakBefore/>
      <w:tabs>
        <w:tab w:val="clear" w:pos="765"/>
        <w:tab w:val="left" w:pos="432"/>
        <w:tab w:val="left" w:pos="851"/>
      </w:tabs>
      <w:suppressAutoHyphens/>
      <w:spacing w:after="170"/>
      <w:ind w:firstLine="0"/>
      <w:jc w:val="center"/>
      <w:outlineLvl w:val="0"/>
    </w:pPr>
    <w:rPr>
      <w:rFonts w:ascii="Cambria" w:hAnsi="Cambria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B0647"/>
    <w:pPr>
      <w:keepNext/>
      <w:suppressAutoHyphens/>
      <w:spacing w:before="113"/>
      <w:ind w:left="567" w:hanging="283"/>
      <w:outlineLvl w:val="2"/>
    </w:pPr>
    <w:rPr>
      <w:rFonts w:ascii="Cambria" w:hAnsi="Cambria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character" w:customStyle="1" w:styleId="Nagwek3Znak">
    <w:name w:val="Nagłówek 3 Znak"/>
    <w:basedOn w:val="Domylnaczcionkaakapitu"/>
    <w:link w:val="Nagwek3"/>
    <w:rsid w:val="007B0647"/>
    <w:rPr>
      <w:rFonts w:ascii="Cambria" w:eastAsia="Times New Roman" w:hAnsi="Cambria" w:cs="Times New Roman"/>
      <w:b/>
      <w:bCs/>
      <w:color w:val="000000"/>
      <w:sz w:val="20"/>
      <w:szCs w:val="20"/>
      <w:lang w:eastAsia="pl-PL"/>
    </w:rPr>
  </w:style>
  <w:style w:type="character" w:customStyle="1" w:styleId="kursywa">
    <w:name w:val="_kursywa"/>
    <w:uiPriority w:val="99"/>
    <w:qFormat/>
    <w:rsid w:val="007B0647"/>
    <w:rPr>
      <w:i/>
      <w:iCs/>
      <w:color w:val="FF0000"/>
    </w:rPr>
  </w:style>
  <w:style w:type="paragraph" w:customStyle="1" w:styleId="punktppauza2">
    <w:name w:val="_punkt_półpauza_2"/>
    <w:basedOn w:val="Normalny"/>
    <w:uiPriority w:val="99"/>
    <w:rsid w:val="007B0647"/>
    <w:pPr>
      <w:tabs>
        <w:tab w:val="clear" w:pos="765"/>
      </w:tabs>
      <w:ind w:left="851" w:hanging="284"/>
    </w:pPr>
    <w:rPr>
      <w:color w:val="FF0000"/>
      <w:szCs w:val="24"/>
    </w:rPr>
  </w:style>
  <w:style w:type="paragraph" w:customStyle="1" w:styleId="T1">
    <w:name w:val="_T1"/>
    <w:basedOn w:val="Normalny"/>
    <w:uiPriority w:val="99"/>
    <w:rsid w:val="007B0647"/>
    <w:pPr>
      <w:keepNext/>
      <w:tabs>
        <w:tab w:val="clear" w:pos="765"/>
        <w:tab w:val="left" w:pos="850"/>
      </w:tabs>
      <w:spacing w:before="113"/>
      <w:ind w:left="567" w:firstLine="0"/>
      <w:jc w:val="left"/>
    </w:pPr>
    <w:rPr>
      <w:rFonts w:ascii="Calibri" w:hAnsi="Calibri" w:cs="Calibri"/>
      <w:b/>
      <w:bCs/>
      <w:color w:val="984806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9"/>
    <w:rsid w:val="009955AD"/>
    <w:rPr>
      <w:rFonts w:ascii="Cambria" w:eastAsia="Times New Roman" w:hAnsi="Cambria" w:cs="Times New Roman"/>
      <w:b/>
      <w:bCs/>
      <w:color w:val="000000"/>
      <w:sz w:val="28"/>
      <w:szCs w:val="28"/>
      <w:lang w:eastAsia="pl-PL"/>
    </w:rPr>
  </w:style>
  <w:style w:type="paragraph" w:customStyle="1" w:styleId="T1-pierwszy">
    <w:name w:val="_T1-pierwszy"/>
    <w:basedOn w:val="T1"/>
    <w:uiPriority w:val="99"/>
    <w:rsid w:val="009955AD"/>
    <w:pPr>
      <w:spacing w:before="0"/>
    </w:pPr>
  </w:style>
  <w:style w:type="paragraph" w:customStyle="1" w:styleId="Pa25">
    <w:name w:val="Pa25"/>
    <w:basedOn w:val="Normalny"/>
    <w:next w:val="Normalny"/>
    <w:uiPriority w:val="99"/>
    <w:rsid w:val="009955AD"/>
    <w:pPr>
      <w:tabs>
        <w:tab w:val="clear" w:pos="765"/>
      </w:tabs>
      <w:spacing w:line="241" w:lineRule="atLeast"/>
      <w:ind w:firstLine="0"/>
      <w:jc w:val="left"/>
      <w:textAlignment w:val="auto"/>
    </w:pPr>
    <w:rPr>
      <w:rFonts w:ascii="HQYCZP+Lato-Regular" w:eastAsia="Calibri" w:hAnsi="HQYCZP+Lato-Regular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2382</Words>
  <Characters>14297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Wolska</dc:creator>
  <cp:keywords/>
  <dc:description/>
  <cp:lastModifiedBy>Damian</cp:lastModifiedBy>
  <cp:revision>12</cp:revision>
  <dcterms:created xsi:type="dcterms:W3CDTF">2025-09-01T18:53:00Z</dcterms:created>
  <dcterms:modified xsi:type="dcterms:W3CDTF">2026-08-31T13:24:00Z</dcterms:modified>
</cp:coreProperties>
</file>